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wordWrap w:val="0"/>
        <w:autoSpaceDE w:val="0"/>
        <w:spacing w:line="580" w:lineRule="exact"/>
        <w:jc w:val="center"/>
        <w:rPr>
          <w:rFonts w:hint="eastAsia" w:ascii="方正小标宋简体" w:eastAsia="方正小标宋简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pacing w:val="-6"/>
          <w:sz w:val="32"/>
          <w:szCs w:val="32"/>
          <w:lang w:val="en-US" w:eastAsia="zh-CN"/>
        </w:rPr>
        <w:t>燃气具安装维修工职业技能等级评价报名信息备案表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16" w:leftChars="0" w:hanging="16" w:hangingChars="8"/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21"/>
          <w:szCs w:val="21"/>
          <w:lang w:val="en-US" w:eastAsia="zh-CN"/>
        </w:rPr>
        <w:t>单位：                         单位联系人：</w:t>
      </w:r>
      <w:r>
        <w:rPr>
          <w:rFonts w:hint="eastAsia" w:ascii="宋体" w:hAnsi="宋体" w:cs="宋体"/>
          <w:b/>
          <w:bCs/>
          <w:spacing w:val="-6"/>
          <w:sz w:val="21"/>
          <w:szCs w:val="21"/>
          <w:lang w:val="en-US" w:eastAsia="zh-CN"/>
        </w:rPr>
        <w:t xml:space="preserve">                         联系人电话：</w:t>
      </w:r>
    </w:p>
    <w:tbl>
      <w:tblPr>
        <w:tblStyle w:val="4"/>
        <w:tblW w:w="12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75"/>
        <w:gridCol w:w="1988"/>
        <w:gridCol w:w="1287"/>
        <w:gridCol w:w="3163"/>
        <w:gridCol w:w="352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16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行程信息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截图）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疫苗接种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健康码截图）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6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6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</w:rPr>
        <w:t>备注:</w:t>
      </w:r>
    </w:p>
    <w:p>
      <w:pPr>
        <w:jc w:val="left"/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  <w:lang w:val="en-US" w:eastAsia="zh-CN"/>
        </w:rPr>
        <w:t>1.报名</w:t>
      </w:r>
      <w:r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  <w:lang w:eastAsia="zh-CN"/>
        </w:rPr>
        <w:t>人员都需要提供填报当日行程码、健康码截图。</w:t>
      </w:r>
    </w:p>
    <w:p>
      <w:pPr>
        <w:spacing w:line="240" w:lineRule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  <w:lang w:eastAsia="zh-CN"/>
        </w:rPr>
        <w:t>2</w:t>
      </w:r>
      <w:r>
        <w:rPr>
          <w:rFonts w:hint="eastAsia" w:ascii="仿宋_GB2312" w:hAnsi="仿宋" w:eastAsia="仿宋_GB2312"/>
          <w:bCs/>
          <w:color w:val="auto"/>
          <w:sz w:val="30"/>
          <w:szCs w:val="30"/>
          <w:shd w:val="clear" w:color="auto" w:fill="FFFFFF"/>
        </w:rPr>
        <w:t>.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体温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正常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14天内未离开过深圳市的人员方可报名培训。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3.各企业及个人，必须严格遵守相关防疫规定，不得瞒报、谎报健康及行程情况。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参加培训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全程配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戴医用口罩，严格遵守测温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报备前期行程、告知自身健康状况等培训要求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严格遵守培训现场管理制度。</w:t>
      </w:r>
    </w:p>
    <w:p/>
    <w:sectPr>
      <w:pgSz w:w="16838" w:h="11906" w:orient="landscape"/>
      <w:pgMar w:top="76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11B49"/>
    <w:rsid w:val="01A6411B"/>
    <w:rsid w:val="10CA49EB"/>
    <w:rsid w:val="149C4F34"/>
    <w:rsid w:val="157D3524"/>
    <w:rsid w:val="20A07A35"/>
    <w:rsid w:val="253037CF"/>
    <w:rsid w:val="2B903132"/>
    <w:rsid w:val="302D0760"/>
    <w:rsid w:val="36C6400D"/>
    <w:rsid w:val="41464E2B"/>
    <w:rsid w:val="441F1AE5"/>
    <w:rsid w:val="46C66F17"/>
    <w:rsid w:val="64A653DC"/>
    <w:rsid w:val="68011B49"/>
    <w:rsid w:val="76954108"/>
    <w:rsid w:val="799966DB"/>
    <w:rsid w:val="7C4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2021-08-03T01:48:00Z</dcterms:created>
  <dc:creator>李叶紫</dc:creator>
  <cp:lastModifiedBy>青默</cp:lastModifiedBy>
  <cp:lastPrinted>2021-09-07T07:40:06Z</cp:lastPrinted>
  <dcterms:modified xsi:type="dcterms:W3CDTF">2021-09-07T07:40:19Z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B6D462F4905D4A8E907B0ACC73CABBEC</vt:lpwstr>
  </property>
</Properties>
</file>